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1"/>
        <w:gridCol w:w="1019"/>
        <w:gridCol w:w="1124"/>
        <w:gridCol w:w="1100"/>
        <w:gridCol w:w="1150"/>
        <w:gridCol w:w="1533"/>
        <w:gridCol w:w="1068"/>
        <w:gridCol w:w="1083"/>
      </w:tblGrid>
      <w:tr w:rsidR="00DB234E" w:rsidRP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Espèce</w:t>
            </w:r>
          </w:p>
        </w:tc>
        <w:tc>
          <w:tcPr>
            <w:tcW w:w="1151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Brise vent</w:t>
            </w:r>
          </w:p>
        </w:tc>
        <w:tc>
          <w:tcPr>
            <w:tcW w:w="1151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Mellifère</w:t>
            </w:r>
          </w:p>
        </w:tc>
        <w:tc>
          <w:tcPr>
            <w:tcW w:w="1151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Fixateur d’azote</w:t>
            </w:r>
          </w:p>
        </w:tc>
        <w:tc>
          <w:tcPr>
            <w:tcW w:w="1152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Insectes auxiliaires</w:t>
            </w:r>
          </w:p>
        </w:tc>
        <w:tc>
          <w:tcPr>
            <w:tcW w:w="1152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Minéraux/MO</w:t>
            </w:r>
          </w:p>
        </w:tc>
        <w:tc>
          <w:tcPr>
            <w:tcW w:w="1152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Oiseau</w:t>
            </w:r>
          </w:p>
        </w:tc>
        <w:tc>
          <w:tcPr>
            <w:tcW w:w="1152" w:type="dxa"/>
            <w:vAlign w:val="center"/>
          </w:tcPr>
          <w:p w:rsidR="00DB234E" w:rsidRPr="00DB234E" w:rsidRDefault="00DB234E" w:rsidP="00DB234E">
            <w:pPr>
              <w:jc w:val="center"/>
              <w:rPr>
                <w:b/>
              </w:rPr>
            </w:pPr>
            <w:r w:rsidRPr="00DB234E">
              <w:rPr>
                <w:b/>
              </w:rPr>
              <w:t>Anti-érosion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Argousier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Buis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Cognassier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Cognassier du japon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Cormier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Cornouiller mâle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Cytise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Noisetier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Noyer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Robinier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Sorbier des oiseleurs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</w:tr>
      <w:tr w:rsidR="00DB234E" w:rsidTr="00DB234E">
        <w:trPr>
          <w:trHeight w:val="964"/>
        </w:trPr>
        <w:tc>
          <w:tcPr>
            <w:tcW w:w="1151" w:type="dxa"/>
            <w:vAlign w:val="center"/>
          </w:tcPr>
          <w:p w:rsidR="00DB234E" w:rsidRDefault="00DB234E" w:rsidP="00DB234E">
            <w:pPr>
              <w:jc w:val="center"/>
            </w:pPr>
            <w:r>
              <w:t>Tilleul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7B6AE2" w:rsidP="00DB234E">
            <w:pPr>
              <w:jc w:val="center"/>
            </w:pPr>
            <w:r>
              <w:t>X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DB234E" w:rsidRDefault="00DB234E" w:rsidP="00DB234E">
            <w:pPr>
              <w:jc w:val="center"/>
            </w:pPr>
          </w:p>
        </w:tc>
      </w:tr>
    </w:tbl>
    <w:p w:rsidR="00DB234E" w:rsidRDefault="00DB234E"/>
    <w:sectPr w:rsidR="00DB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E"/>
    <w:rsid w:val="007B6AE2"/>
    <w:rsid w:val="00D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GAEC Montlahuc</dc:creator>
  <cp:lastModifiedBy>GAEC Montlahuc</cp:lastModifiedBy>
  <cp:revision>1</cp:revision>
  <dcterms:created xsi:type="dcterms:W3CDTF">2021-09-07T08:55:00Z</dcterms:created>
  <dcterms:modified xsi:type="dcterms:W3CDTF">2021-09-07T09:06:00Z</dcterms:modified>
</cp:coreProperties>
</file>